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9" w:rsidRPr="00536DC5" w:rsidRDefault="00151309" w:rsidP="00151309">
      <w:pPr>
        <w:pStyle w:val="a5"/>
        <w:spacing w:before="0" w:beforeAutospacing="0" w:after="0" w:afterAutospacing="0" w:line="315" w:lineRule="atLeast"/>
        <w:jc w:val="center"/>
        <w:rPr>
          <w:color w:val="000000"/>
          <w:sz w:val="30"/>
          <w:szCs w:val="30"/>
        </w:rPr>
      </w:pPr>
      <w:r w:rsidRPr="00536DC5">
        <w:rPr>
          <w:rStyle w:val="a6"/>
          <w:rFonts w:ascii="仿宋_GB2312" w:eastAsia="仿宋_GB2312" w:hint="eastAsia"/>
          <w:color w:val="000000"/>
          <w:sz w:val="30"/>
          <w:szCs w:val="30"/>
        </w:rPr>
        <w:t>云南大学附属医院</w:t>
      </w:r>
      <w:r w:rsidR="00D51125">
        <w:rPr>
          <w:rStyle w:val="a6"/>
          <w:rFonts w:ascii="仿宋_GB2312" w:eastAsia="仿宋_GB2312" w:hint="eastAsia"/>
          <w:color w:val="000000"/>
          <w:sz w:val="30"/>
          <w:szCs w:val="30"/>
        </w:rPr>
        <w:t>呼吸与危重症医学科</w:t>
      </w:r>
      <w:r w:rsidRPr="00536DC5">
        <w:rPr>
          <w:rStyle w:val="a6"/>
          <w:rFonts w:ascii="仿宋_GB2312" w:eastAsia="仿宋_GB2312" w:hint="eastAsia"/>
          <w:color w:val="000000"/>
          <w:sz w:val="30"/>
          <w:szCs w:val="30"/>
        </w:rPr>
        <w:t>新增医用耗材采购需求调查公告</w:t>
      </w:r>
    </w:p>
    <w:p w:rsidR="00151309" w:rsidRDefault="00151309" w:rsidP="00151309">
      <w:pPr>
        <w:pStyle w:val="a5"/>
        <w:spacing w:before="0" w:beforeAutospacing="0" w:after="0" w:afterAutospacing="0" w:line="315" w:lineRule="atLeast"/>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云南大学附属医院拟</w:t>
      </w:r>
      <w:r w:rsidRPr="00536DC5">
        <w:rPr>
          <w:rFonts w:ascii="仿宋_GB2312" w:eastAsia="仿宋_GB2312" w:hint="eastAsia"/>
          <w:color w:val="000000"/>
          <w:sz w:val="29"/>
          <w:szCs w:val="29"/>
        </w:rPr>
        <w:t>采购</w:t>
      </w:r>
      <w:r w:rsidR="00D51125">
        <w:rPr>
          <w:rFonts w:ascii="仿宋_GB2312" w:eastAsia="仿宋_GB2312" w:hint="eastAsia"/>
          <w:color w:val="000000"/>
          <w:sz w:val="29"/>
          <w:szCs w:val="29"/>
        </w:rPr>
        <w:t>呼吸科</w:t>
      </w:r>
      <w:r w:rsidRPr="00536DC5">
        <w:rPr>
          <w:rFonts w:ascii="仿宋_GB2312" w:eastAsia="仿宋_GB2312" w:hint="eastAsia"/>
          <w:color w:val="000000"/>
          <w:sz w:val="29"/>
          <w:szCs w:val="29"/>
        </w:rPr>
        <w:t>新增</w:t>
      </w:r>
      <w:r>
        <w:rPr>
          <w:rFonts w:ascii="仿宋_GB2312" w:eastAsia="仿宋_GB2312" w:hint="eastAsia"/>
          <w:color w:val="000000"/>
          <w:sz w:val="29"/>
          <w:szCs w:val="29"/>
        </w:rPr>
        <w:t>医用耗材，为充分了解市场生产及供销情况，保证采购工作公正、公平、公开顺利开展，我院拟对以下项目医用耗材进行采购需求调查，</w:t>
      </w:r>
      <w:r>
        <w:rPr>
          <w:rFonts w:ascii="仿宋_GB2312" w:eastAsia="仿宋_GB2312" w:hint="eastAsia"/>
          <w:color w:val="000000"/>
          <w:sz w:val="29"/>
          <w:szCs w:val="29"/>
          <w:shd w:val="clear" w:color="auto" w:fill="FFFFFF"/>
        </w:rPr>
        <w:t>有意者请携带有关资料前来我院沟通洽谈。</w:t>
      </w:r>
    </w:p>
    <w:p w:rsidR="00151309" w:rsidRDefault="00151309" w:rsidP="000F6C2E">
      <w:pPr>
        <w:pStyle w:val="a5"/>
        <w:numPr>
          <w:ilvl w:val="0"/>
          <w:numId w:val="1"/>
        </w:numPr>
        <w:shd w:val="clear" w:color="auto" w:fill="FFFFFF"/>
        <w:spacing w:before="0" w:beforeAutospacing="0" w:after="0" w:afterAutospacing="0" w:line="540" w:lineRule="atLeast"/>
        <w:rPr>
          <w:rStyle w:val="a6"/>
          <w:rFonts w:ascii="仿宋_GB2312" w:eastAsia="仿宋_GB2312"/>
          <w:color w:val="000000"/>
          <w:sz w:val="29"/>
          <w:szCs w:val="29"/>
        </w:rPr>
      </w:pPr>
      <w:r>
        <w:rPr>
          <w:rStyle w:val="a6"/>
          <w:rFonts w:ascii="仿宋_GB2312" w:eastAsia="仿宋_GB2312" w:hint="eastAsia"/>
          <w:color w:val="000000"/>
          <w:sz w:val="29"/>
          <w:szCs w:val="29"/>
        </w:rPr>
        <w:t>项目内容</w:t>
      </w:r>
      <w:bookmarkStart w:id="0" w:name="_GoBack"/>
      <w:bookmarkEnd w:id="0"/>
    </w:p>
    <w:tbl>
      <w:tblPr>
        <w:tblStyle w:val="TableNormal"/>
        <w:tblW w:w="8756" w:type="dxa"/>
        <w:jc w:val="center"/>
        <w:tblInd w:w="6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9"/>
        <w:gridCol w:w="1803"/>
        <w:gridCol w:w="6444"/>
      </w:tblGrid>
      <w:tr w:rsidR="000F6C2E" w:rsidTr="000F6C2E">
        <w:trPr>
          <w:trHeight w:val="331"/>
          <w:jc w:val="center"/>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pStyle w:val="A7"/>
              <w:tabs>
                <w:tab w:val="center" w:pos="4153"/>
                <w:tab w:val="right" w:pos="8306"/>
              </w:tabs>
              <w:jc w:val="center"/>
              <w:rPr>
                <w:rFonts w:ascii="宋体" w:eastAsia="宋体" w:hAnsi="宋体" w:hint="default"/>
                <w:sz w:val="24"/>
                <w:szCs w:val="24"/>
              </w:rPr>
            </w:pPr>
            <w:r>
              <w:rPr>
                <w:rFonts w:ascii="宋体" w:eastAsia="宋体" w:hAnsi="宋体" w:cs="仿宋"/>
                <w:sz w:val="24"/>
                <w:szCs w:val="24"/>
                <w:lang w:val="zh-TW" w:eastAsia="zh-TW"/>
              </w:rPr>
              <w:t>序号</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pStyle w:val="A7"/>
              <w:tabs>
                <w:tab w:val="center" w:pos="4153"/>
                <w:tab w:val="right" w:pos="8306"/>
              </w:tabs>
              <w:jc w:val="center"/>
              <w:rPr>
                <w:rFonts w:ascii="宋体" w:eastAsia="宋体" w:hAnsi="宋体" w:hint="default"/>
                <w:sz w:val="24"/>
                <w:szCs w:val="24"/>
              </w:rPr>
            </w:pPr>
            <w:r>
              <w:rPr>
                <w:rFonts w:ascii="宋体" w:eastAsia="宋体" w:hAnsi="宋体" w:cs="仿宋"/>
                <w:sz w:val="24"/>
                <w:szCs w:val="24"/>
                <w:lang w:val="zh-TW" w:eastAsia="zh-TW"/>
              </w:rPr>
              <w:t>产品名称</w:t>
            </w:r>
          </w:p>
        </w:tc>
        <w:tc>
          <w:tcPr>
            <w:tcW w:w="6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pStyle w:val="A7"/>
              <w:tabs>
                <w:tab w:val="center" w:pos="4153"/>
                <w:tab w:val="right" w:pos="8306"/>
              </w:tabs>
              <w:jc w:val="center"/>
              <w:rPr>
                <w:rFonts w:ascii="宋体" w:eastAsia="宋体" w:hAnsi="宋体" w:hint="default"/>
                <w:sz w:val="24"/>
                <w:szCs w:val="24"/>
              </w:rPr>
            </w:pPr>
            <w:r>
              <w:rPr>
                <w:rFonts w:ascii="宋体" w:eastAsia="宋体" w:hAnsi="宋体" w:cs="仿宋"/>
                <w:sz w:val="24"/>
                <w:szCs w:val="24"/>
                <w:lang w:val="zh-TW"/>
              </w:rPr>
              <w:t>功能和用途</w:t>
            </w:r>
          </w:p>
        </w:tc>
      </w:tr>
      <w:tr w:rsidR="000F6C2E" w:rsidTr="000F6C2E">
        <w:trPr>
          <w:trHeight w:val="385"/>
          <w:jc w:val="center"/>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pStyle w:val="A7"/>
              <w:tabs>
                <w:tab w:val="center" w:pos="4153"/>
                <w:tab w:val="right" w:pos="8306"/>
              </w:tabs>
              <w:rPr>
                <w:rFonts w:ascii="宋体" w:eastAsia="宋体" w:hAnsi="宋体" w:hint="default"/>
                <w:color w:val="auto"/>
              </w:rPr>
            </w:pPr>
            <w:r>
              <w:rPr>
                <w:rFonts w:ascii="宋体" w:eastAsia="宋体" w:hAnsi="宋体" w:cs="仿宋"/>
                <w:color w:val="auto"/>
              </w:rPr>
              <w:t>698</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rPr>
                <w:rFonts w:ascii="宋体" w:eastAsia="宋体" w:hAnsi="宋体"/>
                <w:sz w:val="21"/>
                <w:szCs w:val="21"/>
              </w:rPr>
            </w:pPr>
            <w:r>
              <w:rPr>
                <w:rFonts w:ascii="宋体" w:eastAsia="宋体" w:hAnsi="宋体" w:cs="宋体" w:hint="eastAsia"/>
                <w:sz w:val="21"/>
                <w:szCs w:val="21"/>
              </w:rPr>
              <w:t>一次性使用吸引活检针</w:t>
            </w:r>
          </w:p>
        </w:tc>
        <w:tc>
          <w:tcPr>
            <w:tcW w:w="6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rPr>
                <w:rFonts w:ascii="宋体" w:eastAsia="宋体" w:hAnsi="宋体"/>
                <w:sz w:val="21"/>
                <w:szCs w:val="21"/>
              </w:rPr>
            </w:pPr>
            <w:r>
              <w:rPr>
                <w:rFonts w:ascii="宋体" w:eastAsia="宋体" w:hAnsi="宋体" w:cs="宋体" w:hint="eastAsia"/>
                <w:sz w:val="21"/>
                <w:szCs w:val="21"/>
              </w:rPr>
              <w:t>用于超声支气管引导的纵膈淋巴结穿刺活检术。</w:t>
            </w:r>
          </w:p>
        </w:tc>
      </w:tr>
      <w:tr w:rsidR="000F6C2E" w:rsidTr="000F6C2E">
        <w:trPr>
          <w:trHeight w:val="390"/>
          <w:jc w:val="center"/>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rPr>
                <w:rFonts w:ascii="宋体" w:eastAsia="宋体" w:hAnsi="宋体"/>
                <w:sz w:val="21"/>
                <w:szCs w:val="21"/>
              </w:rPr>
            </w:pPr>
            <w:r>
              <w:rPr>
                <w:rFonts w:ascii="宋体" w:eastAsia="宋体" w:hAnsi="宋体" w:hint="eastAsia"/>
                <w:sz w:val="21"/>
                <w:szCs w:val="21"/>
              </w:rPr>
              <w:t>709</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rPr>
                <w:rFonts w:ascii="宋体" w:eastAsia="宋体" w:hAnsi="宋体"/>
                <w:sz w:val="21"/>
                <w:szCs w:val="21"/>
              </w:rPr>
            </w:pPr>
            <w:r>
              <w:rPr>
                <w:rFonts w:ascii="宋体" w:eastAsia="宋体" w:hAnsi="宋体" w:cs="宋体" w:hint="eastAsia"/>
                <w:sz w:val="21"/>
                <w:szCs w:val="21"/>
              </w:rPr>
              <w:t>一次性气道喷洒管</w:t>
            </w:r>
          </w:p>
        </w:tc>
        <w:tc>
          <w:tcPr>
            <w:tcW w:w="6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rPr>
                <w:rFonts w:ascii="宋体" w:eastAsia="宋体" w:hAnsi="宋体"/>
                <w:sz w:val="21"/>
                <w:szCs w:val="21"/>
              </w:rPr>
            </w:pPr>
            <w:r>
              <w:rPr>
                <w:rFonts w:ascii="宋体" w:eastAsia="宋体" w:hAnsi="宋体" w:cs="宋体" w:hint="eastAsia"/>
                <w:sz w:val="21"/>
                <w:szCs w:val="21"/>
              </w:rPr>
              <w:t>用于经内科</w:t>
            </w:r>
            <w:proofErr w:type="gramStart"/>
            <w:r>
              <w:rPr>
                <w:rFonts w:ascii="宋体" w:eastAsia="宋体" w:hAnsi="宋体" w:cs="宋体" w:hint="eastAsia"/>
                <w:sz w:val="21"/>
                <w:szCs w:val="21"/>
              </w:rPr>
              <w:t>胸腔镜肺大泡</w:t>
            </w:r>
            <w:proofErr w:type="gramEnd"/>
            <w:r>
              <w:rPr>
                <w:rFonts w:ascii="宋体" w:eastAsia="宋体" w:hAnsi="宋体" w:cs="宋体" w:hint="eastAsia"/>
                <w:sz w:val="21"/>
                <w:szCs w:val="21"/>
              </w:rPr>
              <w:t>减容术、支气管胸膜瘘封堵术、经支气管镜注药治疗。</w:t>
            </w:r>
          </w:p>
        </w:tc>
      </w:tr>
      <w:tr w:rsidR="000F6C2E" w:rsidTr="000F6C2E">
        <w:trPr>
          <w:trHeight w:val="390"/>
          <w:jc w:val="center"/>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rPr>
                <w:rFonts w:ascii="宋体" w:eastAsia="宋体" w:hAnsi="宋体"/>
                <w:sz w:val="21"/>
                <w:szCs w:val="21"/>
              </w:rPr>
            </w:pPr>
            <w:r>
              <w:rPr>
                <w:rFonts w:ascii="宋体" w:eastAsia="宋体" w:hAnsi="宋体" w:hint="eastAsia"/>
                <w:sz w:val="21"/>
                <w:szCs w:val="21"/>
              </w:rPr>
              <w:t>710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rPr>
                <w:rFonts w:ascii="宋体" w:eastAsia="宋体" w:hAnsi="宋体"/>
                <w:sz w:val="21"/>
                <w:szCs w:val="21"/>
              </w:rPr>
            </w:pPr>
            <w:r>
              <w:rPr>
                <w:rFonts w:ascii="宋体" w:eastAsia="宋体" w:hAnsi="宋体" w:cs="宋体" w:hint="eastAsia"/>
                <w:sz w:val="21"/>
                <w:szCs w:val="21"/>
              </w:rPr>
              <w:t>一次性球囊扩张导管</w:t>
            </w:r>
          </w:p>
        </w:tc>
        <w:tc>
          <w:tcPr>
            <w:tcW w:w="6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rPr>
                <w:rFonts w:ascii="宋体" w:eastAsia="宋体" w:hAnsi="宋体"/>
                <w:sz w:val="21"/>
                <w:szCs w:val="21"/>
              </w:rPr>
            </w:pPr>
            <w:r>
              <w:rPr>
                <w:rFonts w:ascii="宋体" w:eastAsia="宋体" w:hAnsi="宋体" w:cs="宋体" w:hint="eastAsia"/>
                <w:sz w:val="21"/>
                <w:szCs w:val="21"/>
              </w:rPr>
              <w:t>用于气道狭窄的扩张治疗。</w:t>
            </w:r>
          </w:p>
        </w:tc>
      </w:tr>
      <w:tr w:rsidR="000F6C2E" w:rsidTr="000F6C2E">
        <w:trPr>
          <w:trHeight w:val="390"/>
          <w:jc w:val="center"/>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rPr>
                <w:rFonts w:ascii="宋体" w:eastAsia="宋体" w:hAnsi="宋体"/>
                <w:sz w:val="21"/>
                <w:szCs w:val="21"/>
              </w:rPr>
            </w:pPr>
            <w:r>
              <w:rPr>
                <w:rFonts w:ascii="宋体" w:eastAsia="宋体" w:hAnsi="宋体" w:hint="eastAsia"/>
                <w:sz w:val="21"/>
                <w:szCs w:val="21"/>
              </w:rPr>
              <w:t>713</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rPr>
                <w:rFonts w:ascii="宋体" w:eastAsia="宋体" w:hAnsi="宋体"/>
                <w:sz w:val="21"/>
                <w:szCs w:val="21"/>
              </w:rPr>
            </w:pPr>
            <w:r>
              <w:rPr>
                <w:rFonts w:ascii="宋体" w:eastAsia="宋体" w:hAnsi="宋体" w:cs="宋体" w:hint="eastAsia"/>
                <w:sz w:val="21"/>
                <w:szCs w:val="21"/>
              </w:rPr>
              <w:t>一次性使用取石球囊</w:t>
            </w:r>
          </w:p>
        </w:tc>
        <w:tc>
          <w:tcPr>
            <w:tcW w:w="6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rPr>
                <w:rFonts w:ascii="宋体" w:eastAsia="宋体" w:hAnsi="宋体"/>
                <w:sz w:val="21"/>
                <w:szCs w:val="21"/>
              </w:rPr>
            </w:pPr>
            <w:r>
              <w:rPr>
                <w:rFonts w:ascii="宋体" w:eastAsia="宋体" w:hAnsi="宋体" w:cs="宋体" w:hint="eastAsia"/>
                <w:sz w:val="21"/>
                <w:szCs w:val="21"/>
              </w:rPr>
              <w:t>用于选择性支气管封堵术、大咯血时封堵止血、冷冻肺活检预置封堵。</w:t>
            </w:r>
          </w:p>
        </w:tc>
      </w:tr>
      <w:tr w:rsidR="000F6C2E" w:rsidTr="000F6C2E">
        <w:trPr>
          <w:trHeight w:val="390"/>
          <w:jc w:val="center"/>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rPr>
                <w:rFonts w:ascii="宋体" w:eastAsia="宋体" w:hAnsi="宋体"/>
                <w:sz w:val="21"/>
                <w:szCs w:val="21"/>
              </w:rPr>
            </w:pPr>
            <w:r>
              <w:rPr>
                <w:rFonts w:ascii="宋体" w:eastAsia="宋体" w:hAnsi="宋体" w:hint="eastAsia"/>
                <w:sz w:val="21"/>
                <w:szCs w:val="21"/>
              </w:rPr>
              <w:t>715</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rPr>
                <w:rFonts w:ascii="宋体" w:eastAsia="宋体" w:hAnsi="宋体" w:cs="宋体"/>
                <w:sz w:val="21"/>
                <w:szCs w:val="21"/>
              </w:rPr>
            </w:pPr>
            <w:r>
              <w:rPr>
                <w:rFonts w:ascii="宋体" w:eastAsia="宋体" w:hAnsi="宋体" w:cs="宋体" w:hint="eastAsia"/>
                <w:sz w:val="21"/>
                <w:szCs w:val="21"/>
              </w:rPr>
              <w:t>一次性使用无菌血管内导管辅件：导丝</w:t>
            </w:r>
          </w:p>
        </w:tc>
        <w:tc>
          <w:tcPr>
            <w:tcW w:w="6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rPr>
                <w:rFonts w:ascii="宋体" w:eastAsia="宋体" w:hAnsi="宋体" w:cs="宋体"/>
                <w:sz w:val="21"/>
                <w:szCs w:val="21"/>
              </w:rPr>
            </w:pPr>
            <w:r>
              <w:rPr>
                <w:rFonts w:ascii="宋体" w:eastAsia="宋体" w:hAnsi="宋体" w:cs="宋体" w:hint="eastAsia"/>
                <w:sz w:val="21"/>
                <w:szCs w:val="21"/>
              </w:rPr>
              <w:t>该产品用于引导并辅助导管到达动、静脉的准确位置。</w:t>
            </w:r>
          </w:p>
        </w:tc>
      </w:tr>
      <w:tr w:rsidR="000F6C2E" w:rsidTr="000F6C2E">
        <w:trPr>
          <w:trHeight w:val="390"/>
          <w:jc w:val="center"/>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pStyle w:val="A7"/>
              <w:tabs>
                <w:tab w:val="center" w:pos="4153"/>
                <w:tab w:val="right" w:pos="8306"/>
              </w:tabs>
              <w:rPr>
                <w:rFonts w:ascii="宋体" w:eastAsia="宋体" w:hAnsi="宋体" w:cs="仿宋" w:hint="default"/>
                <w:color w:val="auto"/>
              </w:rPr>
            </w:pPr>
            <w:r>
              <w:rPr>
                <w:rFonts w:ascii="宋体" w:eastAsia="宋体" w:hAnsi="宋体" w:cs="仿宋"/>
                <w:color w:val="auto"/>
              </w:rPr>
              <w:t>694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snapToGrid w:val="0"/>
              <w:textAlignment w:val="baseline"/>
              <w:rPr>
                <w:rFonts w:ascii="宋体" w:eastAsia="宋体" w:hAnsi="宋体" w:cs="宋体"/>
                <w:sz w:val="21"/>
                <w:szCs w:val="21"/>
              </w:rPr>
            </w:pPr>
            <w:r>
              <w:rPr>
                <w:rFonts w:ascii="宋体" w:eastAsia="宋体" w:hAnsi="宋体" w:hint="eastAsia"/>
                <w:sz w:val="21"/>
                <w:szCs w:val="21"/>
              </w:rPr>
              <w:t>一次性使用密闭式吸痰管</w:t>
            </w:r>
          </w:p>
        </w:tc>
        <w:tc>
          <w:tcPr>
            <w:tcW w:w="6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snapToGrid w:val="0"/>
              <w:textAlignment w:val="baseline"/>
              <w:rPr>
                <w:rFonts w:ascii="宋体" w:eastAsia="宋体" w:hAnsi="宋体" w:cs="宋体"/>
                <w:sz w:val="21"/>
                <w:szCs w:val="21"/>
              </w:rPr>
            </w:pPr>
            <w:r>
              <w:rPr>
                <w:rFonts w:ascii="宋体" w:eastAsia="宋体" w:hAnsi="宋体" w:cs="CompatilFactLTPro-Rg" w:hint="eastAsia"/>
                <w:sz w:val="21"/>
                <w:szCs w:val="21"/>
              </w:rPr>
              <w:t>用于气管插管病人或气管切开病人吸痰使用，</w:t>
            </w:r>
            <w:proofErr w:type="gramStart"/>
            <w:r>
              <w:rPr>
                <w:rFonts w:ascii="宋体" w:eastAsia="宋体" w:hAnsi="宋体" w:cs="CompatilFactLTPro-Rg" w:hint="eastAsia"/>
                <w:sz w:val="21"/>
                <w:szCs w:val="21"/>
              </w:rPr>
              <w:t>且整根管</w:t>
            </w:r>
            <w:proofErr w:type="gramEnd"/>
            <w:r>
              <w:rPr>
                <w:rFonts w:ascii="宋体" w:eastAsia="宋体" w:hAnsi="宋体" w:cs="CompatilFactLTPro-Rg" w:hint="eastAsia"/>
                <w:sz w:val="21"/>
                <w:szCs w:val="21"/>
              </w:rPr>
              <w:t>路由密封膜包裹，防止痰液外溅，降低医务人员护理感染风险。</w:t>
            </w:r>
          </w:p>
        </w:tc>
      </w:tr>
      <w:tr w:rsidR="000F6C2E" w:rsidTr="000F6C2E">
        <w:trPr>
          <w:trHeight w:val="390"/>
          <w:jc w:val="center"/>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pStyle w:val="A7"/>
              <w:tabs>
                <w:tab w:val="center" w:pos="4153"/>
                <w:tab w:val="right" w:pos="8306"/>
              </w:tabs>
              <w:rPr>
                <w:rFonts w:ascii="宋体" w:eastAsia="宋体" w:hAnsi="宋体" w:cs="仿宋" w:hint="default"/>
                <w:color w:val="auto"/>
              </w:rPr>
            </w:pPr>
            <w:r>
              <w:rPr>
                <w:rFonts w:ascii="宋体" w:eastAsia="宋体" w:hAnsi="宋体" w:cs="仿宋"/>
                <w:color w:val="auto"/>
              </w:rPr>
              <w:t>703</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rPr>
                <w:rFonts w:ascii="宋体" w:eastAsia="宋体" w:hAnsi="宋体" w:cs="宋体"/>
                <w:sz w:val="21"/>
                <w:szCs w:val="21"/>
              </w:rPr>
            </w:pPr>
            <w:r>
              <w:rPr>
                <w:rFonts w:ascii="宋体" w:eastAsia="宋体" w:hAnsi="宋体" w:cs="宋体" w:hint="eastAsia"/>
                <w:sz w:val="21"/>
                <w:szCs w:val="21"/>
              </w:rPr>
              <w:t>漂浮导管置入套件</w:t>
            </w:r>
          </w:p>
        </w:tc>
        <w:tc>
          <w:tcPr>
            <w:tcW w:w="6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rPr>
                <w:rFonts w:ascii="宋体" w:eastAsia="宋体" w:hAnsi="宋体" w:cs="宋体"/>
                <w:sz w:val="21"/>
                <w:szCs w:val="21"/>
              </w:rPr>
            </w:pPr>
            <w:r>
              <w:rPr>
                <w:rFonts w:ascii="宋体" w:eastAsia="宋体" w:hAnsi="宋体" w:cs="宋体" w:hint="eastAsia"/>
                <w:sz w:val="21"/>
                <w:szCs w:val="21"/>
              </w:rPr>
              <w:t>用于测心输出量。</w:t>
            </w:r>
          </w:p>
        </w:tc>
      </w:tr>
      <w:tr w:rsidR="000F6C2E" w:rsidTr="000F6C2E">
        <w:trPr>
          <w:trHeight w:val="390"/>
          <w:jc w:val="center"/>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pStyle w:val="A7"/>
              <w:tabs>
                <w:tab w:val="center" w:pos="4153"/>
                <w:tab w:val="right" w:pos="8306"/>
              </w:tabs>
              <w:rPr>
                <w:rFonts w:ascii="宋体" w:eastAsia="宋体" w:hAnsi="宋体" w:cs="仿宋" w:hint="default"/>
                <w:color w:val="auto"/>
              </w:rPr>
            </w:pPr>
            <w:r>
              <w:rPr>
                <w:rFonts w:ascii="宋体" w:eastAsia="宋体" w:hAnsi="宋体" w:cs="仿宋"/>
                <w:color w:val="auto"/>
              </w:rPr>
              <w:t>720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rPr>
                <w:rFonts w:ascii="宋体" w:eastAsia="宋体" w:hAnsi="宋体"/>
                <w:sz w:val="21"/>
                <w:szCs w:val="21"/>
              </w:rPr>
            </w:pPr>
            <w:r>
              <w:rPr>
                <w:rFonts w:ascii="宋体" w:eastAsia="宋体" w:hAnsi="宋体" w:hint="eastAsia"/>
                <w:sz w:val="21"/>
                <w:szCs w:val="21"/>
              </w:rPr>
              <w:t>支气管热成形导管</w:t>
            </w:r>
          </w:p>
        </w:tc>
        <w:tc>
          <w:tcPr>
            <w:tcW w:w="6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6C2E" w:rsidRDefault="000F6C2E" w:rsidP="00C74BC7">
            <w:pPr>
              <w:rPr>
                <w:rFonts w:ascii="宋体" w:eastAsia="宋体" w:hAnsi="宋体"/>
                <w:sz w:val="21"/>
                <w:szCs w:val="21"/>
              </w:rPr>
            </w:pPr>
            <w:r>
              <w:rPr>
                <w:rFonts w:ascii="宋体" w:eastAsia="宋体" w:hAnsi="宋体" w:cs="Arial" w:hint="eastAsia"/>
                <w:sz w:val="21"/>
                <w:szCs w:val="21"/>
                <w:shd w:val="clear" w:color="auto" w:fill="FFFFFF"/>
              </w:rPr>
              <w:t>适用于治疗用吸入性糖皮质激素与长效</w:t>
            </w:r>
            <w:r>
              <w:rPr>
                <w:rFonts w:ascii="宋体" w:eastAsia="宋体" w:hAnsi="宋体" w:cs="Arial"/>
                <w:sz w:val="21"/>
                <w:szCs w:val="21"/>
                <w:shd w:val="clear" w:color="auto" w:fill="FFFFFF"/>
              </w:rPr>
              <w:t>β</w:t>
            </w:r>
            <w:r>
              <w:rPr>
                <w:rFonts w:ascii="宋体" w:eastAsia="宋体" w:hAnsi="宋体" w:cs="Arial" w:hint="eastAsia"/>
                <w:sz w:val="21"/>
                <w:szCs w:val="21"/>
                <w:shd w:val="clear" w:color="auto" w:fill="FFFFFF"/>
              </w:rPr>
              <w:t>受体激动</w:t>
            </w:r>
            <w:proofErr w:type="gramStart"/>
            <w:r>
              <w:rPr>
                <w:rFonts w:ascii="宋体" w:eastAsia="宋体" w:hAnsi="宋体" w:cs="Arial" w:hint="eastAsia"/>
                <w:sz w:val="21"/>
                <w:szCs w:val="21"/>
                <w:shd w:val="clear" w:color="auto" w:fill="FFFFFF"/>
              </w:rPr>
              <w:t>剂无法</w:t>
            </w:r>
            <w:proofErr w:type="gramEnd"/>
            <w:r>
              <w:rPr>
                <w:rFonts w:ascii="宋体" w:eastAsia="宋体" w:hAnsi="宋体" w:cs="Arial" w:hint="eastAsia"/>
                <w:sz w:val="21"/>
                <w:szCs w:val="21"/>
                <w:shd w:val="clear" w:color="auto" w:fill="FFFFFF"/>
              </w:rPr>
              <w:t>有效控制哮喘的18岁及以上的重度持续性哮喘患者。</w:t>
            </w:r>
          </w:p>
        </w:tc>
      </w:tr>
    </w:tbl>
    <w:p w:rsidR="000F6C2E" w:rsidRPr="000F6C2E" w:rsidRDefault="000F6C2E" w:rsidP="000F6C2E">
      <w:pPr>
        <w:pStyle w:val="a5"/>
        <w:shd w:val="clear" w:color="auto" w:fill="FFFFFF"/>
        <w:spacing w:before="0" w:beforeAutospacing="0" w:after="0" w:afterAutospacing="0" w:line="540" w:lineRule="atLeast"/>
        <w:ind w:left="1197"/>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2"/>
        <w:rPr>
          <w:color w:val="000000"/>
          <w:sz w:val="21"/>
          <w:szCs w:val="21"/>
        </w:rPr>
      </w:pPr>
      <w:r>
        <w:rPr>
          <w:rStyle w:val="a6"/>
          <w:rFonts w:ascii="仿宋_GB2312" w:eastAsia="仿宋_GB2312" w:hint="eastAsia"/>
          <w:color w:val="000000"/>
          <w:sz w:val="29"/>
          <w:szCs w:val="29"/>
        </w:rPr>
        <w:t>二、报名资料及采购需求调查申请文件要求</w:t>
      </w:r>
      <w:r>
        <w:rPr>
          <w:rStyle w:val="a6"/>
          <w:rFonts w:hint="eastAsia"/>
          <w:color w:val="000000"/>
          <w:sz w:val="29"/>
          <w:szCs w:val="29"/>
        </w:rPr>
        <w:t>  </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1</w:t>
      </w:r>
      <w:r>
        <w:rPr>
          <w:rFonts w:ascii="仿宋_GB2312" w:eastAsia="仿宋_GB2312" w:hint="eastAsia"/>
          <w:color w:val="000000"/>
          <w:sz w:val="29"/>
          <w:szCs w:val="29"/>
        </w:rPr>
        <w:t>、报名资料：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lastRenderedPageBreak/>
        <w:t>1.1、有效期内的三证合一营业执照、医疗器械经营许可证复印件，加盖公章；</w:t>
      </w:r>
    </w:p>
    <w:p w:rsidR="00151309" w:rsidRDefault="00151309"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1.2、供应商法人身份证复印件、经办人身份证复印件</w:t>
      </w:r>
      <w:r w:rsidR="00EB6B9B">
        <w:rPr>
          <w:rFonts w:ascii="仿宋_GB2312" w:eastAsia="仿宋_GB2312" w:hint="eastAsia"/>
          <w:color w:val="000000"/>
          <w:sz w:val="29"/>
          <w:szCs w:val="29"/>
        </w:rPr>
        <w:t>和联系方式</w:t>
      </w:r>
      <w:r>
        <w:rPr>
          <w:rFonts w:ascii="仿宋_GB2312" w:eastAsia="仿宋_GB2312" w:hint="eastAsia"/>
          <w:color w:val="000000"/>
          <w:sz w:val="29"/>
          <w:szCs w:val="29"/>
        </w:rPr>
        <w:t>、经办人授权书、无犯罪承诺书以及供应商在报名参加本项目时间前未被列入“信用中国”网站（www.creditchina.gov.cn）失信被执行人及中国政府采购网（www.ccgp.gov.cn） “政府采购严重违法失信行为信息记录名单”截图并加盖公章；</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w:t>
      </w:r>
      <w:r>
        <w:rPr>
          <w:rFonts w:ascii="仿宋_GB2312" w:eastAsia="仿宋_GB2312" w:hint="eastAsia"/>
          <w:color w:val="000000"/>
          <w:sz w:val="29"/>
          <w:szCs w:val="29"/>
        </w:rPr>
        <w:t>采购需求调查申请文件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2.1、</w:t>
      </w:r>
      <w:r w:rsidR="006E1657" w:rsidRPr="006E1657">
        <w:rPr>
          <w:rFonts w:ascii="仿宋_GB2312" w:eastAsia="仿宋_GB2312" w:hint="eastAsia"/>
          <w:color w:val="000000"/>
          <w:sz w:val="29"/>
          <w:szCs w:val="29"/>
        </w:rPr>
        <w:t>有</w:t>
      </w:r>
      <w:r>
        <w:rPr>
          <w:rFonts w:ascii="仿宋_GB2312" w:eastAsia="仿宋_GB2312" w:hint="eastAsia"/>
          <w:color w:val="000000"/>
          <w:sz w:val="29"/>
          <w:szCs w:val="29"/>
        </w:rPr>
        <w:t>效期内的三证合一营业执照、医疗器械经营许可证复印件；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2.2、</w:t>
      </w:r>
      <w:r>
        <w:rPr>
          <w:rFonts w:ascii="仿宋_GB2312" w:eastAsia="仿宋_GB2312" w:hint="eastAsia"/>
          <w:color w:val="000000"/>
          <w:sz w:val="29"/>
          <w:szCs w:val="29"/>
        </w:rPr>
        <w:t>供应商法人身份证复印件、经办人身份证复印件、经办人授权书（法人亲自参加现场咨询的，可不出具法定代表人授权书）；</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2.3、产品医疗器械注册证（含注册登记表及附件）复印件；不按医疗器械管理需提供相关证明材料。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2.4</w:t>
      </w:r>
      <w:r>
        <w:rPr>
          <w:rFonts w:ascii="仿宋_GB2312" w:eastAsia="仿宋_GB2312" w:hint="eastAsia"/>
          <w:color w:val="000000"/>
          <w:sz w:val="29"/>
          <w:szCs w:val="29"/>
        </w:rPr>
        <w:t>、医疗器械生产许可证复印件；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2.5、无犯罪承诺书以及供应商在本项目采购需求调查截至时间前未被列入“信用中国”网站（www.creditchina.gov.cn）失信被执行人及中国政府采购网（www.ccgp.gov.cn） “政府采购严重违法失信行为信息记录名单”截图；</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2.6、《云南大学附属医院采购需求调查产品信息一览表</w:t>
      </w:r>
      <w:r>
        <w:rPr>
          <w:rFonts w:ascii="仿宋_GB2312" w:eastAsia="仿宋_GB2312" w:hint="eastAsia"/>
          <w:color w:val="585858"/>
          <w:sz w:val="29"/>
          <w:szCs w:val="29"/>
        </w:rPr>
        <w:t>》</w:t>
      </w:r>
      <w:r>
        <w:rPr>
          <w:rFonts w:ascii="仿宋_GB2312" w:eastAsia="仿宋_GB2312" w:hint="eastAsia"/>
          <w:color w:val="000000"/>
          <w:sz w:val="29"/>
          <w:szCs w:val="29"/>
        </w:rPr>
        <w:t>（请在附件中自行下载并完整填写）；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2.7、产品技术资料（包含且不限于产品彩页、产品说明书等）;</w:t>
      </w:r>
    </w:p>
    <w:p w:rsidR="00151309" w:rsidRPr="00433ACF" w:rsidRDefault="00151309" w:rsidP="00433ACF">
      <w:pPr>
        <w:pStyle w:val="a5"/>
        <w:shd w:val="clear" w:color="auto" w:fill="FFFFFF"/>
        <w:spacing w:before="0" w:beforeAutospacing="0" w:after="0" w:afterAutospacing="0" w:line="540" w:lineRule="atLeast"/>
        <w:ind w:firstLineChars="200" w:firstLine="582"/>
        <w:rPr>
          <w:rStyle w:val="a6"/>
          <w:rFonts w:ascii="仿宋_GB2312" w:eastAsia="仿宋_GB2312"/>
          <w:bCs w:val="0"/>
          <w:color w:val="000000"/>
          <w:sz w:val="29"/>
          <w:szCs w:val="29"/>
        </w:rPr>
      </w:pPr>
      <w:r w:rsidRPr="00433ACF">
        <w:rPr>
          <w:rStyle w:val="a6"/>
          <w:rFonts w:ascii="仿宋_GB2312" w:eastAsia="仿宋_GB2312" w:hint="eastAsia"/>
          <w:bCs w:val="0"/>
          <w:color w:val="000000"/>
          <w:sz w:val="29"/>
          <w:szCs w:val="29"/>
        </w:rPr>
        <w:lastRenderedPageBreak/>
        <w:t>三、资料</w:t>
      </w:r>
      <w:r w:rsidR="00D81BEF" w:rsidRPr="00433ACF">
        <w:rPr>
          <w:rStyle w:val="a6"/>
          <w:rFonts w:ascii="仿宋_GB2312" w:eastAsia="仿宋_GB2312" w:hint="eastAsia"/>
          <w:bCs w:val="0"/>
          <w:color w:val="000000"/>
          <w:sz w:val="29"/>
          <w:szCs w:val="29"/>
        </w:rPr>
        <w:t>文件报送</w:t>
      </w:r>
      <w:r w:rsidRPr="00433ACF">
        <w:rPr>
          <w:rStyle w:val="a6"/>
          <w:rFonts w:ascii="仿宋_GB2312" w:eastAsia="仿宋_GB2312" w:hint="eastAsia"/>
          <w:bCs w:val="0"/>
          <w:color w:val="000000"/>
          <w:sz w:val="29"/>
          <w:szCs w:val="29"/>
        </w:rPr>
        <w:t>要求及相关安排</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1</w:t>
      </w:r>
      <w:r w:rsidR="00D81BEF" w:rsidRPr="006877F5">
        <w:rPr>
          <w:rFonts w:ascii="仿宋_GB2312" w:eastAsia="仿宋_GB2312" w:hint="eastAsia"/>
          <w:color w:val="000000"/>
          <w:sz w:val="29"/>
          <w:szCs w:val="29"/>
        </w:rPr>
        <w:t>、</w:t>
      </w:r>
      <w:r w:rsidR="005A5081" w:rsidRPr="006877F5">
        <w:rPr>
          <w:rFonts w:ascii="仿宋_GB2312" w:eastAsia="仿宋_GB2312" w:hint="eastAsia"/>
          <w:color w:val="000000"/>
          <w:sz w:val="29"/>
          <w:szCs w:val="29"/>
        </w:rPr>
        <w:t>报名资料、采购需求调查申请文件</w:t>
      </w:r>
      <w:r w:rsidR="00D81BEF" w:rsidRPr="006877F5">
        <w:rPr>
          <w:rFonts w:ascii="仿宋_GB2312" w:eastAsia="仿宋_GB2312" w:hint="eastAsia"/>
          <w:color w:val="000000"/>
          <w:sz w:val="29"/>
          <w:szCs w:val="29"/>
        </w:rPr>
        <w:t>所需材料列出目录，按顺序排列，不可遗漏，</w:t>
      </w:r>
      <w:r w:rsidR="005A5081" w:rsidRPr="006877F5">
        <w:rPr>
          <w:rFonts w:ascii="仿宋_GB2312" w:eastAsia="仿宋_GB2312" w:hint="eastAsia"/>
          <w:color w:val="000000"/>
          <w:sz w:val="29"/>
          <w:szCs w:val="29"/>
        </w:rPr>
        <w:t>加盖公章</w:t>
      </w:r>
      <w:r w:rsidR="00D81BEF" w:rsidRPr="006877F5">
        <w:rPr>
          <w:rFonts w:ascii="仿宋_GB2312" w:eastAsia="仿宋_GB2312" w:hint="eastAsia"/>
          <w:color w:val="000000"/>
          <w:sz w:val="29"/>
          <w:szCs w:val="29"/>
        </w:rPr>
        <w:t>，</w:t>
      </w:r>
      <w:r w:rsidRPr="006877F5">
        <w:rPr>
          <w:rFonts w:ascii="仿宋_GB2312" w:eastAsia="仿宋_GB2312" w:hint="eastAsia"/>
          <w:color w:val="000000"/>
          <w:sz w:val="29"/>
          <w:szCs w:val="29"/>
        </w:rPr>
        <w:t>分别扫描制作为两个PDF文件。</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2</w:t>
      </w:r>
      <w:r w:rsidR="00D81BEF" w:rsidRPr="006877F5">
        <w:rPr>
          <w:rFonts w:ascii="仿宋_GB2312" w:eastAsia="仿宋_GB2312" w:hint="eastAsia"/>
          <w:color w:val="000000"/>
          <w:sz w:val="29"/>
          <w:szCs w:val="29"/>
        </w:rPr>
        <w:t>、《云南大学附属医院采购需求调查产品信息一览表》使用excel表格填写，项目内容中所有标段都需列出，按要求填写自己</w:t>
      </w:r>
      <w:r w:rsidR="00932487">
        <w:rPr>
          <w:rFonts w:ascii="仿宋_GB2312" w:eastAsia="仿宋_GB2312" w:hint="eastAsia"/>
          <w:color w:val="000000"/>
          <w:sz w:val="29"/>
          <w:szCs w:val="29"/>
        </w:rPr>
        <w:t>所</w:t>
      </w:r>
      <w:r w:rsidR="00D81BEF" w:rsidRPr="006877F5">
        <w:rPr>
          <w:rFonts w:ascii="仿宋_GB2312" w:eastAsia="仿宋_GB2312" w:hint="eastAsia"/>
          <w:color w:val="000000"/>
          <w:sz w:val="29"/>
          <w:szCs w:val="29"/>
        </w:rPr>
        <w:t>报名标段，不报标段空着即可</w:t>
      </w:r>
      <w:r w:rsidR="00932487" w:rsidRPr="006877F5">
        <w:rPr>
          <w:rFonts w:ascii="仿宋_GB2312" w:eastAsia="仿宋_GB2312" w:hint="eastAsia"/>
          <w:color w:val="000000"/>
          <w:sz w:val="29"/>
          <w:szCs w:val="29"/>
        </w:rPr>
        <w:t>（采购需求调查申请</w:t>
      </w:r>
      <w:r w:rsidR="00932487">
        <w:rPr>
          <w:rFonts w:ascii="仿宋_GB2312" w:eastAsia="仿宋_GB2312" w:hint="eastAsia"/>
          <w:color w:val="000000"/>
          <w:sz w:val="29"/>
          <w:szCs w:val="29"/>
        </w:rPr>
        <w:t>PDF</w:t>
      </w:r>
      <w:r w:rsidR="00932487" w:rsidRPr="006877F5">
        <w:rPr>
          <w:rFonts w:ascii="仿宋_GB2312" w:eastAsia="仿宋_GB2312" w:hint="eastAsia"/>
          <w:color w:val="000000"/>
          <w:sz w:val="29"/>
          <w:szCs w:val="29"/>
        </w:rPr>
        <w:t>文件中只需列出所报标段）</w:t>
      </w:r>
      <w:r w:rsidR="00D81BEF" w:rsidRPr="006877F5">
        <w:rPr>
          <w:rFonts w:ascii="仿宋_GB2312" w:eastAsia="仿宋_GB2312" w:hint="eastAsia"/>
          <w:color w:val="000000"/>
          <w:sz w:val="29"/>
          <w:szCs w:val="29"/>
        </w:rPr>
        <w:t>。填写完毕后</w:t>
      </w:r>
      <w:r w:rsidRPr="006877F5">
        <w:rPr>
          <w:rFonts w:ascii="仿宋_GB2312" w:eastAsia="仿宋_GB2312" w:hint="eastAsia"/>
          <w:color w:val="000000"/>
          <w:sz w:val="29"/>
          <w:szCs w:val="29"/>
        </w:rPr>
        <w:t>excel</w:t>
      </w:r>
      <w:r w:rsidR="00D81BEF" w:rsidRPr="006877F5">
        <w:rPr>
          <w:rFonts w:ascii="仿宋_GB2312" w:eastAsia="仿宋_GB2312" w:hint="eastAsia"/>
          <w:color w:val="000000"/>
          <w:sz w:val="29"/>
          <w:szCs w:val="29"/>
        </w:rPr>
        <w:t>文件</w:t>
      </w:r>
      <w:r w:rsidRPr="006877F5">
        <w:rPr>
          <w:rFonts w:ascii="仿宋_GB2312" w:eastAsia="仿宋_GB2312" w:hint="eastAsia"/>
          <w:color w:val="000000"/>
          <w:sz w:val="29"/>
          <w:szCs w:val="29"/>
        </w:rPr>
        <w:t>命名为</w:t>
      </w:r>
      <w:r w:rsidR="00D81BEF" w:rsidRPr="006877F5">
        <w:rPr>
          <w:rFonts w:ascii="仿宋_GB2312" w:eastAsia="仿宋_GB2312" w:hint="eastAsia"/>
          <w:color w:val="000000"/>
          <w:sz w:val="29"/>
          <w:szCs w:val="29"/>
        </w:rPr>
        <w:t>：</w:t>
      </w:r>
      <w:r w:rsidR="00D51125">
        <w:rPr>
          <w:rFonts w:ascii="仿宋_GB2312" w:eastAsia="仿宋_GB2312" w:hint="eastAsia"/>
          <w:color w:val="000000"/>
          <w:sz w:val="29"/>
          <w:szCs w:val="29"/>
        </w:rPr>
        <w:t>呼吸</w:t>
      </w:r>
      <w:r w:rsidR="00536DC5" w:rsidRPr="00536DC5">
        <w:rPr>
          <w:rFonts w:ascii="仿宋_GB2312" w:eastAsia="仿宋_GB2312" w:hint="eastAsia"/>
          <w:color w:val="000000"/>
          <w:sz w:val="29"/>
          <w:szCs w:val="29"/>
        </w:rPr>
        <w:t>科</w:t>
      </w:r>
      <w:r w:rsidR="00EB6B9B">
        <w:rPr>
          <w:rFonts w:ascii="仿宋_GB2312" w:eastAsia="仿宋_GB2312" w:hint="eastAsia"/>
          <w:color w:val="000000"/>
          <w:sz w:val="29"/>
          <w:szCs w:val="29"/>
        </w:rPr>
        <w:t>新增医用耗材</w:t>
      </w:r>
      <w:r w:rsidR="00D81BEF" w:rsidRPr="006877F5">
        <w:rPr>
          <w:rFonts w:ascii="仿宋_GB2312" w:eastAsia="仿宋_GB2312" w:hint="eastAsia"/>
          <w:color w:val="000000"/>
          <w:sz w:val="29"/>
          <w:szCs w:val="29"/>
        </w:rPr>
        <w:t>+公司名字。</w:t>
      </w:r>
    </w:p>
    <w:p w:rsidR="001666FC" w:rsidRDefault="001666FC" w:rsidP="00932487">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3、报送方式：</w:t>
      </w:r>
      <w:r w:rsidRPr="006877F5">
        <w:rPr>
          <w:rFonts w:ascii="仿宋_GB2312" w:eastAsia="仿宋_GB2312" w:hint="eastAsia"/>
          <w:color w:val="000000"/>
          <w:sz w:val="29"/>
          <w:szCs w:val="29"/>
        </w:rPr>
        <w:t>使用U盘</w:t>
      </w:r>
      <w:r w:rsidR="001530BC">
        <w:rPr>
          <w:rFonts w:ascii="仿宋_GB2312" w:eastAsia="仿宋_GB2312" w:hint="eastAsia"/>
          <w:color w:val="000000"/>
          <w:sz w:val="29"/>
          <w:szCs w:val="29"/>
        </w:rPr>
        <w:t>把以上文件</w:t>
      </w:r>
      <w:r w:rsidRPr="006877F5">
        <w:rPr>
          <w:rFonts w:ascii="仿宋_GB2312" w:eastAsia="仿宋_GB2312" w:hint="eastAsia"/>
          <w:color w:val="000000"/>
          <w:sz w:val="29"/>
          <w:szCs w:val="29"/>
        </w:rPr>
        <w:t>在报名截止日期前送至云南大学</w:t>
      </w:r>
      <w:r>
        <w:rPr>
          <w:rFonts w:ascii="仿宋_GB2312" w:eastAsia="仿宋_GB2312" w:hint="eastAsia"/>
          <w:color w:val="000000"/>
          <w:sz w:val="29"/>
          <w:szCs w:val="29"/>
        </w:rPr>
        <w:t>附属医院</w:t>
      </w:r>
      <w:r w:rsidRPr="006877F5">
        <w:rPr>
          <w:rFonts w:ascii="仿宋_GB2312" w:eastAsia="仿宋_GB2312" w:hint="eastAsia"/>
          <w:color w:val="000000"/>
          <w:sz w:val="29"/>
          <w:szCs w:val="29"/>
        </w:rPr>
        <w:t>临时门诊楼503</w:t>
      </w:r>
      <w:r>
        <w:rPr>
          <w:rFonts w:ascii="仿宋_GB2312" w:eastAsia="仿宋_GB2312" w:hint="eastAsia"/>
          <w:color w:val="000000"/>
          <w:sz w:val="29"/>
          <w:szCs w:val="29"/>
        </w:rPr>
        <w:t>室（昆明市青年路176号）</w:t>
      </w:r>
      <w:r w:rsidR="00932487">
        <w:rPr>
          <w:rFonts w:ascii="仿宋_GB2312" w:eastAsia="仿宋_GB2312" w:hint="eastAsia"/>
          <w:color w:val="000000"/>
          <w:sz w:val="29"/>
          <w:szCs w:val="29"/>
        </w:rPr>
        <w:t>，</w:t>
      </w:r>
      <w:r>
        <w:rPr>
          <w:rFonts w:ascii="仿宋_GB2312" w:eastAsia="仿宋_GB2312" w:hint="eastAsia"/>
          <w:color w:val="000000"/>
          <w:sz w:val="29"/>
          <w:szCs w:val="29"/>
        </w:rPr>
        <w:t>U盘内应有以下三个文件：</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（1）报名资料</w:t>
      </w:r>
      <w:r w:rsidR="006877F5">
        <w:rPr>
          <w:rFonts w:ascii="仿宋_GB2312" w:eastAsia="仿宋_GB2312" w:hint="eastAsia"/>
          <w:color w:val="000000"/>
          <w:sz w:val="29"/>
          <w:szCs w:val="29"/>
        </w:rPr>
        <w:t>PDF</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（2）采购需求调查申请文件</w:t>
      </w:r>
      <w:r w:rsidR="006877F5">
        <w:rPr>
          <w:rFonts w:ascii="仿宋_GB2312" w:eastAsia="仿宋_GB2312" w:hint="eastAsia"/>
          <w:color w:val="000000"/>
          <w:sz w:val="29"/>
          <w:szCs w:val="29"/>
        </w:rPr>
        <w:t>PDF</w:t>
      </w:r>
    </w:p>
    <w:p w:rsidR="001666FC"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w:t>
      </w:r>
      <w:r w:rsidRPr="006877F5">
        <w:rPr>
          <w:rFonts w:ascii="仿宋_GB2312" w:eastAsia="仿宋_GB2312" w:hint="eastAsia"/>
          <w:color w:val="000000"/>
          <w:sz w:val="29"/>
          <w:szCs w:val="29"/>
        </w:rPr>
        <w:t>《云南大学附属医院采购需求调查产品信息一览表》</w:t>
      </w:r>
      <w:r w:rsidR="006877F5" w:rsidRPr="006877F5">
        <w:rPr>
          <w:rFonts w:ascii="仿宋_GB2312" w:eastAsia="仿宋_GB2312" w:hint="eastAsia"/>
          <w:color w:val="000000"/>
          <w:sz w:val="29"/>
          <w:szCs w:val="29"/>
        </w:rPr>
        <w:t>excel</w:t>
      </w:r>
    </w:p>
    <w:p w:rsidR="00151309"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4</w:t>
      </w:r>
      <w:r w:rsidR="00151309">
        <w:rPr>
          <w:rFonts w:ascii="仿宋_GB2312" w:eastAsia="仿宋_GB2312" w:hint="eastAsia"/>
          <w:color w:val="000000"/>
          <w:sz w:val="29"/>
          <w:szCs w:val="29"/>
        </w:rPr>
        <w:t>、</w:t>
      </w:r>
      <w:r w:rsidR="006C3F97">
        <w:rPr>
          <w:rFonts w:ascii="仿宋_GB2312" w:eastAsia="仿宋_GB2312" w:hint="eastAsia"/>
          <w:color w:val="000000"/>
          <w:sz w:val="29"/>
          <w:szCs w:val="29"/>
        </w:rPr>
        <w:t>报名资料文件</w:t>
      </w:r>
      <w:r w:rsidR="00151309">
        <w:rPr>
          <w:rFonts w:ascii="仿宋_GB2312" w:eastAsia="仿宋_GB2312" w:hint="eastAsia"/>
          <w:color w:val="000000"/>
          <w:sz w:val="29"/>
          <w:szCs w:val="29"/>
        </w:rPr>
        <w:t>递交时间：</w:t>
      </w:r>
      <w:r w:rsidR="00D81BEF" w:rsidRPr="006877F5">
        <w:rPr>
          <w:rFonts w:ascii="仿宋_GB2312" w:eastAsia="仿宋_GB2312" w:hint="eastAsia"/>
          <w:color w:val="000000"/>
          <w:sz w:val="29"/>
          <w:szCs w:val="29"/>
        </w:rPr>
        <w:t>2022年</w:t>
      </w:r>
      <w:r w:rsidR="00DD4C1C">
        <w:rPr>
          <w:rFonts w:ascii="仿宋_GB2312" w:eastAsia="仿宋_GB2312" w:hint="eastAsia"/>
          <w:color w:val="000000"/>
          <w:sz w:val="29"/>
          <w:szCs w:val="29"/>
        </w:rPr>
        <w:t>12</w:t>
      </w:r>
      <w:r w:rsidR="00D81BEF" w:rsidRPr="006877F5">
        <w:rPr>
          <w:rFonts w:ascii="仿宋_GB2312" w:eastAsia="仿宋_GB2312" w:hint="eastAsia"/>
          <w:color w:val="000000"/>
          <w:sz w:val="29"/>
          <w:szCs w:val="29"/>
        </w:rPr>
        <w:t>月</w:t>
      </w:r>
      <w:r w:rsidR="00DD4C1C">
        <w:rPr>
          <w:rFonts w:ascii="仿宋_GB2312" w:eastAsia="仿宋_GB2312" w:hint="eastAsia"/>
          <w:color w:val="000000"/>
          <w:sz w:val="29"/>
          <w:szCs w:val="29"/>
        </w:rPr>
        <w:t>7</w:t>
      </w:r>
      <w:r w:rsidR="00D81BEF" w:rsidRPr="006877F5">
        <w:rPr>
          <w:rFonts w:ascii="仿宋_GB2312" w:eastAsia="仿宋_GB2312" w:hint="eastAsia"/>
          <w:color w:val="000000"/>
          <w:sz w:val="29"/>
          <w:szCs w:val="29"/>
        </w:rPr>
        <w:t>日---2022年</w:t>
      </w:r>
      <w:r w:rsidR="00536DC5">
        <w:rPr>
          <w:rFonts w:ascii="仿宋_GB2312" w:eastAsia="仿宋_GB2312" w:hint="eastAsia"/>
          <w:color w:val="000000"/>
          <w:sz w:val="29"/>
          <w:szCs w:val="29"/>
        </w:rPr>
        <w:t>12</w:t>
      </w:r>
      <w:r w:rsidR="00D81BEF" w:rsidRPr="006877F5">
        <w:rPr>
          <w:rFonts w:ascii="仿宋_GB2312" w:eastAsia="仿宋_GB2312" w:hint="eastAsia"/>
          <w:color w:val="000000"/>
          <w:sz w:val="29"/>
          <w:szCs w:val="29"/>
        </w:rPr>
        <w:t>月</w:t>
      </w:r>
      <w:r w:rsidR="00DD4C1C">
        <w:rPr>
          <w:rFonts w:ascii="仿宋_GB2312" w:eastAsia="仿宋_GB2312" w:hint="eastAsia"/>
          <w:color w:val="000000"/>
          <w:sz w:val="29"/>
          <w:szCs w:val="29"/>
        </w:rPr>
        <w:t>1</w:t>
      </w:r>
      <w:r w:rsidR="00137129">
        <w:rPr>
          <w:rFonts w:ascii="仿宋_GB2312" w:eastAsia="仿宋_GB2312" w:hint="eastAsia"/>
          <w:color w:val="000000"/>
          <w:sz w:val="29"/>
          <w:szCs w:val="29"/>
        </w:rPr>
        <w:t>3</w:t>
      </w:r>
      <w:r w:rsidR="00D81BEF" w:rsidRPr="006877F5">
        <w:rPr>
          <w:rFonts w:ascii="仿宋_GB2312" w:eastAsia="仿宋_GB2312" w:hint="eastAsia"/>
          <w:color w:val="000000"/>
          <w:sz w:val="29"/>
          <w:szCs w:val="29"/>
        </w:rPr>
        <w:t>日</w:t>
      </w:r>
      <w:r w:rsidR="00D81BEF">
        <w:rPr>
          <w:rFonts w:ascii="仿宋_GB2312" w:eastAsia="仿宋_GB2312" w:hint="eastAsia"/>
          <w:color w:val="000000"/>
          <w:sz w:val="29"/>
          <w:szCs w:val="29"/>
        </w:rPr>
        <w:t>上午9:00-12:00,下午14:00--17:00（法定节假日除外）</w:t>
      </w:r>
      <w:r w:rsidR="00151309">
        <w:rPr>
          <w:rFonts w:ascii="仿宋_GB2312" w:eastAsia="仿宋_GB2312" w:hint="eastAsia"/>
          <w:color w:val="000000"/>
          <w:sz w:val="29"/>
          <w:szCs w:val="29"/>
        </w:rPr>
        <w:t>，未按时递交材料视为自动放弃，不予受理。</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Style w:val="a6"/>
          <w:rFonts w:ascii="仿宋_GB2312" w:eastAsia="仿宋_GB2312" w:hint="eastAsia"/>
          <w:color w:val="000000"/>
          <w:sz w:val="29"/>
          <w:szCs w:val="29"/>
        </w:rPr>
        <w:t>四、采购需求调查会</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1、调查会议时间：根据收集资料的情况另行通知时间</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2、会议地点：云南大学附属医院</w:t>
      </w:r>
      <w:r>
        <w:rPr>
          <w:rFonts w:ascii="仿宋_GB2312" w:eastAsia="仿宋_GB2312" w:hint="eastAsia"/>
          <w:color w:val="000000"/>
          <w:sz w:val="29"/>
          <w:szCs w:val="29"/>
          <w:u w:val="single"/>
        </w:rPr>
        <w:t>临时门诊楼509</w:t>
      </w:r>
      <w:r>
        <w:rPr>
          <w:rFonts w:ascii="仿宋_GB2312" w:eastAsia="仿宋_GB2312" w:hint="eastAsia"/>
          <w:color w:val="000000"/>
          <w:sz w:val="29"/>
          <w:szCs w:val="29"/>
        </w:rPr>
        <w:t>室（昆明市青年路176号）</w:t>
      </w:r>
    </w:p>
    <w:p w:rsidR="00151309" w:rsidRDefault="00151309" w:rsidP="00151309">
      <w:pPr>
        <w:pStyle w:val="a5"/>
        <w:shd w:val="clear" w:color="auto" w:fill="FFFFFF"/>
        <w:spacing w:before="0" w:beforeAutospacing="0" w:after="0" w:afterAutospacing="0" w:line="420" w:lineRule="atLeast"/>
        <w:ind w:firstLine="555"/>
        <w:rPr>
          <w:rStyle w:val="a6"/>
          <w:rFonts w:ascii="仿宋_GB2312" w:eastAsia="仿宋_GB2312"/>
          <w:color w:val="FF0000"/>
          <w:sz w:val="29"/>
          <w:szCs w:val="29"/>
        </w:rPr>
      </w:pPr>
      <w:r>
        <w:rPr>
          <w:rStyle w:val="a6"/>
          <w:rFonts w:ascii="仿宋_GB2312" w:eastAsia="仿宋_GB2312" w:hint="eastAsia"/>
          <w:color w:val="FF0000"/>
          <w:sz w:val="29"/>
          <w:szCs w:val="29"/>
        </w:rPr>
        <w:lastRenderedPageBreak/>
        <w:t>调查会议时，将对医用耗材相关事宜进行详细调查咨询，供应商或厂家须派熟悉产品功能、技术指标、市场供应、售后服务等情况的人员参会，以免影响调查会效果。</w:t>
      </w:r>
    </w:p>
    <w:p w:rsidR="005162AB" w:rsidRDefault="005162AB" w:rsidP="005162AB">
      <w:pPr>
        <w:pStyle w:val="a5"/>
        <w:shd w:val="clear" w:color="auto" w:fill="FFFFFF"/>
        <w:spacing w:before="0" w:beforeAutospacing="0" w:after="0" w:afterAutospacing="0"/>
        <w:ind w:firstLine="600"/>
        <w:rPr>
          <w:color w:val="000000"/>
          <w:sz w:val="21"/>
          <w:szCs w:val="21"/>
        </w:rPr>
      </w:pPr>
      <w:r>
        <w:rPr>
          <w:rStyle w:val="a6"/>
          <w:rFonts w:ascii="仿宋_GB2312" w:eastAsia="仿宋_GB2312" w:hint="eastAsia"/>
          <w:color w:val="000000"/>
          <w:sz w:val="30"/>
          <w:szCs w:val="30"/>
        </w:rPr>
        <w:t>备注：</w:t>
      </w:r>
    </w:p>
    <w:p w:rsidR="005162AB" w:rsidRDefault="005162AB" w:rsidP="005162AB">
      <w:pPr>
        <w:pStyle w:val="a5"/>
        <w:shd w:val="clear" w:color="auto" w:fill="FFFFFF"/>
        <w:spacing w:before="0" w:beforeAutospacing="0" w:after="0" w:afterAutospacing="0"/>
        <w:ind w:firstLine="600"/>
        <w:rPr>
          <w:color w:val="000000"/>
          <w:sz w:val="21"/>
          <w:szCs w:val="21"/>
        </w:rPr>
      </w:pPr>
      <w:r>
        <w:rPr>
          <w:rStyle w:val="a6"/>
          <w:rFonts w:ascii="仿宋_GB2312" w:eastAsia="仿宋_GB2312" w:hint="eastAsia"/>
          <w:color w:val="000000"/>
          <w:sz w:val="30"/>
          <w:szCs w:val="30"/>
        </w:rPr>
        <w:t>根据疫情防控要求，凡到我院进行报名和参加技术咨询会的人员均需要提供24小时核酸检测报告阴性的证明。</w:t>
      </w:r>
    </w:p>
    <w:p w:rsidR="005162AB" w:rsidRPr="005162AB" w:rsidRDefault="005162AB" w:rsidP="00151309">
      <w:pPr>
        <w:pStyle w:val="a5"/>
        <w:shd w:val="clear" w:color="auto" w:fill="FFFFFF"/>
        <w:spacing w:before="0" w:beforeAutospacing="0" w:after="0" w:afterAutospacing="0" w:line="420" w:lineRule="atLeast"/>
        <w:ind w:firstLine="555"/>
        <w:rPr>
          <w:color w:val="000000"/>
          <w:sz w:val="21"/>
          <w:szCs w:val="21"/>
        </w:rPr>
      </w:pP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 </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联系咨询：云南大学附属医院设备物资采购部</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联系人：曾老师</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联系电话：</w:t>
      </w:r>
      <w:r>
        <w:rPr>
          <w:rFonts w:hint="eastAsia"/>
          <w:color w:val="000000"/>
          <w:sz w:val="29"/>
          <w:szCs w:val="29"/>
        </w:rPr>
        <w:t>0871-65156650</w:t>
      </w:r>
      <w:r>
        <w:rPr>
          <w:rFonts w:ascii="仿宋_GB2312" w:eastAsia="仿宋_GB2312" w:hint="eastAsia"/>
          <w:color w:val="000000"/>
          <w:sz w:val="29"/>
          <w:szCs w:val="29"/>
        </w:rPr>
        <w:t>转</w:t>
      </w:r>
      <w:r>
        <w:rPr>
          <w:rFonts w:hint="eastAsia"/>
          <w:color w:val="000000"/>
          <w:sz w:val="29"/>
          <w:szCs w:val="29"/>
        </w:rPr>
        <w:t>2616</w:t>
      </w:r>
    </w:p>
    <w:p w:rsidR="00151309" w:rsidRDefault="00151309" w:rsidP="00151309">
      <w:pPr>
        <w:pStyle w:val="a5"/>
        <w:shd w:val="clear" w:color="auto" w:fill="FFFFFF"/>
        <w:spacing w:before="0" w:beforeAutospacing="0" w:after="0" w:afterAutospacing="0" w:line="420" w:lineRule="atLeast"/>
        <w:rPr>
          <w:color w:val="000000"/>
          <w:sz w:val="29"/>
          <w:szCs w:val="29"/>
        </w:rPr>
      </w:pP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hint="eastAsia"/>
          <w:color w:val="000000"/>
          <w:sz w:val="29"/>
          <w:szCs w:val="29"/>
        </w:rPr>
        <w:t>19987163072</w:t>
      </w:r>
    </w:p>
    <w:p w:rsidR="00EB7C0D" w:rsidRPr="00137129" w:rsidRDefault="00137129" w:rsidP="0013712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上午9:00-12:00,下午14:00--17:30（法定节假日除外）</w:t>
      </w:r>
    </w:p>
    <w:sectPr w:rsidR="00EB7C0D" w:rsidRPr="001371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E24" w:rsidRDefault="008A0E24" w:rsidP="00151309">
      <w:r>
        <w:separator/>
      </w:r>
    </w:p>
  </w:endnote>
  <w:endnote w:type="continuationSeparator" w:id="0">
    <w:p w:rsidR="008A0E24" w:rsidRDefault="008A0E24" w:rsidP="001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mpatilFactLTPro-Rg">
    <w:altName w:val="Calibri"/>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E24" w:rsidRDefault="008A0E24" w:rsidP="00151309">
      <w:r>
        <w:separator/>
      </w:r>
    </w:p>
  </w:footnote>
  <w:footnote w:type="continuationSeparator" w:id="0">
    <w:p w:rsidR="008A0E24" w:rsidRDefault="008A0E24" w:rsidP="00151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E4F2F"/>
    <w:multiLevelType w:val="hybridMultilevel"/>
    <w:tmpl w:val="16D8B7DC"/>
    <w:lvl w:ilvl="0" w:tplc="18C0E530">
      <w:start w:val="1"/>
      <w:numFmt w:val="japaneseCounting"/>
      <w:lvlText w:val="%1、"/>
      <w:lvlJc w:val="left"/>
      <w:pPr>
        <w:ind w:left="1197" w:hanging="615"/>
      </w:pPr>
      <w:rPr>
        <w:rFonts w:hint="default"/>
      </w:rPr>
    </w:lvl>
    <w:lvl w:ilvl="1" w:tplc="04090019" w:tentative="1">
      <w:start w:val="1"/>
      <w:numFmt w:val="lowerLetter"/>
      <w:lvlText w:val="%2)"/>
      <w:lvlJc w:val="left"/>
      <w:pPr>
        <w:ind w:left="1422" w:hanging="420"/>
      </w:pPr>
    </w:lvl>
    <w:lvl w:ilvl="2" w:tplc="0409001B" w:tentative="1">
      <w:start w:val="1"/>
      <w:numFmt w:val="lowerRoman"/>
      <w:lvlText w:val="%3."/>
      <w:lvlJc w:val="right"/>
      <w:pPr>
        <w:ind w:left="1842" w:hanging="420"/>
      </w:pPr>
    </w:lvl>
    <w:lvl w:ilvl="3" w:tplc="0409000F" w:tentative="1">
      <w:start w:val="1"/>
      <w:numFmt w:val="decimal"/>
      <w:lvlText w:val="%4."/>
      <w:lvlJc w:val="left"/>
      <w:pPr>
        <w:ind w:left="2262" w:hanging="420"/>
      </w:pPr>
    </w:lvl>
    <w:lvl w:ilvl="4" w:tplc="04090019" w:tentative="1">
      <w:start w:val="1"/>
      <w:numFmt w:val="lowerLetter"/>
      <w:lvlText w:val="%5)"/>
      <w:lvlJc w:val="left"/>
      <w:pPr>
        <w:ind w:left="2682" w:hanging="420"/>
      </w:pPr>
    </w:lvl>
    <w:lvl w:ilvl="5" w:tplc="0409001B" w:tentative="1">
      <w:start w:val="1"/>
      <w:numFmt w:val="lowerRoman"/>
      <w:lvlText w:val="%6."/>
      <w:lvlJc w:val="right"/>
      <w:pPr>
        <w:ind w:left="3102" w:hanging="420"/>
      </w:pPr>
    </w:lvl>
    <w:lvl w:ilvl="6" w:tplc="0409000F" w:tentative="1">
      <w:start w:val="1"/>
      <w:numFmt w:val="decimal"/>
      <w:lvlText w:val="%7."/>
      <w:lvlJc w:val="left"/>
      <w:pPr>
        <w:ind w:left="3522" w:hanging="420"/>
      </w:pPr>
    </w:lvl>
    <w:lvl w:ilvl="7" w:tplc="04090019" w:tentative="1">
      <w:start w:val="1"/>
      <w:numFmt w:val="lowerLetter"/>
      <w:lvlText w:val="%8)"/>
      <w:lvlJc w:val="left"/>
      <w:pPr>
        <w:ind w:left="3942" w:hanging="420"/>
      </w:pPr>
    </w:lvl>
    <w:lvl w:ilvl="8" w:tplc="0409001B" w:tentative="1">
      <w:start w:val="1"/>
      <w:numFmt w:val="lowerRoman"/>
      <w:lvlText w:val="%9."/>
      <w:lvlJc w:val="right"/>
      <w:pPr>
        <w:ind w:left="43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4"/>
    <w:rsid w:val="000F6C2E"/>
    <w:rsid w:val="00137129"/>
    <w:rsid w:val="00151309"/>
    <w:rsid w:val="001530BC"/>
    <w:rsid w:val="001666FC"/>
    <w:rsid w:val="00172880"/>
    <w:rsid w:val="001728C5"/>
    <w:rsid w:val="00225C3E"/>
    <w:rsid w:val="004177EC"/>
    <w:rsid w:val="00433ACF"/>
    <w:rsid w:val="005162AB"/>
    <w:rsid w:val="00536DC5"/>
    <w:rsid w:val="005A5081"/>
    <w:rsid w:val="005E5D53"/>
    <w:rsid w:val="005F3239"/>
    <w:rsid w:val="006321FC"/>
    <w:rsid w:val="00662E28"/>
    <w:rsid w:val="006877F5"/>
    <w:rsid w:val="00692F94"/>
    <w:rsid w:val="006C3F97"/>
    <w:rsid w:val="006E1657"/>
    <w:rsid w:val="008A0E24"/>
    <w:rsid w:val="008D4F11"/>
    <w:rsid w:val="00932487"/>
    <w:rsid w:val="009830C4"/>
    <w:rsid w:val="00A6447F"/>
    <w:rsid w:val="00A87F79"/>
    <w:rsid w:val="00B35D19"/>
    <w:rsid w:val="00BD621B"/>
    <w:rsid w:val="00CC5E19"/>
    <w:rsid w:val="00D51125"/>
    <w:rsid w:val="00D81BEF"/>
    <w:rsid w:val="00DD4C1C"/>
    <w:rsid w:val="00DF117E"/>
    <w:rsid w:val="00E305C9"/>
    <w:rsid w:val="00EA4F7F"/>
    <w:rsid w:val="00EB6B9B"/>
    <w:rsid w:val="00EB7C0D"/>
    <w:rsid w:val="00FE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customStyle="1" w:styleId="TableNormal">
    <w:name w:val="Table Normal"/>
    <w:qFormat/>
    <w:rsid w:val="000F6C2E"/>
    <w:rPr>
      <w:rFonts w:ascii="Times New Roman" w:hAnsi="Times New Roman" w:cs="Times New Roman"/>
      <w:kern w:val="0"/>
      <w:sz w:val="20"/>
      <w:szCs w:val="20"/>
    </w:rPr>
    <w:tblPr>
      <w:tblCellMar>
        <w:top w:w="0" w:type="dxa"/>
        <w:left w:w="0" w:type="dxa"/>
        <w:bottom w:w="0" w:type="dxa"/>
        <w:right w:w="0" w:type="dxa"/>
      </w:tblCellMar>
    </w:tblPr>
  </w:style>
  <w:style w:type="paragraph" w:customStyle="1" w:styleId="A7">
    <w:name w:val="正文 A"/>
    <w:qFormat/>
    <w:rsid w:val="000F6C2E"/>
    <w:pPr>
      <w:widowControl w:val="0"/>
      <w:jc w:val="both"/>
    </w:pPr>
    <w:rPr>
      <w:rFonts w:ascii="Arial Unicode MS" w:eastAsia="Arial Unicode MS" w:hAnsi="Arial Unicode MS" w:cs="Arial Unicode MS" w:hint="eastAsia"/>
      <w:color w:val="000000"/>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customStyle="1" w:styleId="TableNormal">
    <w:name w:val="Table Normal"/>
    <w:qFormat/>
    <w:rsid w:val="000F6C2E"/>
    <w:rPr>
      <w:rFonts w:ascii="Times New Roman" w:hAnsi="Times New Roman" w:cs="Times New Roman"/>
      <w:kern w:val="0"/>
      <w:sz w:val="20"/>
      <w:szCs w:val="20"/>
    </w:rPr>
    <w:tblPr>
      <w:tblCellMar>
        <w:top w:w="0" w:type="dxa"/>
        <w:left w:w="0" w:type="dxa"/>
        <w:bottom w:w="0" w:type="dxa"/>
        <w:right w:w="0" w:type="dxa"/>
      </w:tblCellMar>
    </w:tblPr>
  </w:style>
  <w:style w:type="paragraph" w:customStyle="1" w:styleId="A7">
    <w:name w:val="正文 A"/>
    <w:qFormat/>
    <w:rsid w:val="000F6C2E"/>
    <w:pPr>
      <w:widowControl w:val="0"/>
      <w:jc w:val="both"/>
    </w:pPr>
    <w:rPr>
      <w:rFonts w:ascii="Arial Unicode MS" w:eastAsia="Arial Unicode MS" w:hAnsi="Arial Unicode MS" w:cs="Arial Unicode MS" w:hint="eastAsia"/>
      <w:color w:val="000000"/>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8966">
      <w:bodyDiv w:val="1"/>
      <w:marLeft w:val="0"/>
      <w:marRight w:val="0"/>
      <w:marTop w:val="0"/>
      <w:marBottom w:val="0"/>
      <w:divBdr>
        <w:top w:val="none" w:sz="0" w:space="0" w:color="auto"/>
        <w:left w:val="none" w:sz="0" w:space="0" w:color="auto"/>
        <w:bottom w:val="none" w:sz="0" w:space="0" w:color="auto"/>
        <w:right w:val="none" w:sz="0" w:space="0" w:color="auto"/>
      </w:divBdr>
    </w:div>
    <w:div w:id="109486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王雄志</cp:lastModifiedBy>
  <cp:revision>23</cp:revision>
  <cp:lastPrinted>2022-11-28T07:25:00Z</cp:lastPrinted>
  <dcterms:created xsi:type="dcterms:W3CDTF">2022-11-28T06:14:00Z</dcterms:created>
  <dcterms:modified xsi:type="dcterms:W3CDTF">2022-12-07T08:28:00Z</dcterms:modified>
</cp:coreProperties>
</file>